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B3E6" w14:textId="77777777" w:rsidR="00D30CCC" w:rsidRPr="002F321F" w:rsidRDefault="00D30CCC" w:rsidP="004B68F9">
      <w:pPr>
        <w:ind w:right="-72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664FECF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25D1FD2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99AAE02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2E1250BA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FAFCCC9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79D5CA7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343D26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EB4BC6" w14:textId="53DDFEDD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</w:t>
            </w:r>
            <w:r w:rsidR="00AB5C95">
              <w:rPr>
                <w:color w:val="000000" w:themeColor="text1"/>
              </w:rPr>
              <w:t>8</w:t>
            </w:r>
          </w:p>
        </w:tc>
        <w:tc>
          <w:tcPr>
            <w:tcW w:w="1710" w:type="dxa"/>
            <w:vAlign w:val="center"/>
          </w:tcPr>
          <w:p w14:paraId="0CC6D807" w14:textId="6239CA37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 (in class)</w:t>
            </w:r>
          </w:p>
        </w:tc>
        <w:tc>
          <w:tcPr>
            <w:tcW w:w="7200" w:type="dxa"/>
            <w:vAlign w:val="center"/>
          </w:tcPr>
          <w:p w14:paraId="435A4A00" w14:textId="165F855E" w:rsidR="00D30CCC" w:rsidRPr="002B2569" w:rsidRDefault="002F321F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Return Unit 1 </w:t>
            </w:r>
            <w:r w:rsidR="00AB5C95">
              <w:rPr>
                <w:color w:val="000000" w:themeColor="text1"/>
              </w:rPr>
              <w:t>Exam</w:t>
            </w:r>
            <w:r>
              <w:rPr>
                <w:color w:val="000000" w:themeColor="text1"/>
              </w:rPr>
              <w:t>, Cell Theory, Cheek Cell Observations</w:t>
            </w:r>
          </w:p>
        </w:tc>
      </w:tr>
      <w:tr w:rsidR="00D30CCC" w14:paraId="0A800603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9C47F9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25E6C70" w14:textId="53ED122B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</w:t>
            </w:r>
            <w:r w:rsidR="00AB5C95">
              <w:rPr>
                <w:color w:val="000000" w:themeColor="text1"/>
              </w:rPr>
              <w:t>9</w:t>
            </w:r>
          </w:p>
        </w:tc>
        <w:tc>
          <w:tcPr>
            <w:tcW w:w="1710" w:type="dxa"/>
            <w:vAlign w:val="center"/>
          </w:tcPr>
          <w:p w14:paraId="1B72D636" w14:textId="3C3EABE3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6.2, 6.3</w:t>
            </w:r>
          </w:p>
        </w:tc>
        <w:tc>
          <w:tcPr>
            <w:tcW w:w="7200" w:type="dxa"/>
            <w:vAlign w:val="center"/>
          </w:tcPr>
          <w:p w14:paraId="1F90A113" w14:textId="35DA376D" w:rsidR="00D30CCC" w:rsidRPr="002B2569" w:rsidRDefault="002F321F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Essential Features of all Cells, Structure &amp; Function</w:t>
            </w:r>
          </w:p>
        </w:tc>
      </w:tr>
      <w:tr w:rsidR="00D30CCC" w14:paraId="63BC1D0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C7345BA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1D46E9F5" w14:textId="281FFC7F" w:rsidR="00D30CCC" w:rsidRDefault="002F321F" w:rsidP="00A333BA">
            <w:pPr>
              <w:jc w:val="center"/>
            </w:pPr>
            <w:r>
              <w:t>9/1</w:t>
            </w:r>
            <w:r w:rsidR="00AB5C95">
              <w:t>0</w:t>
            </w:r>
          </w:p>
        </w:tc>
        <w:tc>
          <w:tcPr>
            <w:tcW w:w="1710" w:type="dxa"/>
            <w:vAlign w:val="center"/>
          </w:tcPr>
          <w:p w14:paraId="448A195F" w14:textId="35FD747C" w:rsidR="00D30CCC" w:rsidRDefault="002F321F" w:rsidP="00A333BA">
            <w:pPr>
              <w:jc w:val="center"/>
            </w:pPr>
            <w:r>
              <w:t>6.4</w:t>
            </w:r>
          </w:p>
        </w:tc>
        <w:tc>
          <w:tcPr>
            <w:tcW w:w="7200" w:type="dxa"/>
            <w:vAlign w:val="center"/>
          </w:tcPr>
          <w:p w14:paraId="00FC224A" w14:textId="22B980CB" w:rsidR="00D30CCC" w:rsidRDefault="002F321F" w:rsidP="00D30CCC">
            <w:r>
              <w:t>Prokaryotes &amp; Eukaryotes, Pond Water Observations</w:t>
            </w:r>
          </w:p>
        </w:tc>
      </w:tr>
      <w:tr w:rsidR="00D30CCC" w14:paraId="313B805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42B1FBC5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114874A" w14:textId="522DCED0" w:rsidR="00D30CCC" w:rsidRDefault="002F321F" w:rsidP="00A333BA">
            <w:pPr>
              <w:jc w:val="center"/>
            </w:pPr>
            <w:r>
              <w:t>9/1</w:t>
            </w:r>
            <w:r w:rsidR="00AB5C95">
              <w:t>1</w:t>
            </w:r>
          </w:p>
        </w:tc>
        <w:tc>
          <w:tcPr>
            <w:tcW w:w="1710" w:type="dxa"/>
            <w:vAlign w:val="center"/>
          </w:tcPr>
          <w:p w14:paraId="4B96E9BD" w14:textId="5E4590D0" w:rsidR="00D30CCC" w:rsidRDefault="002F321F" w:rsidP="00A333BA">
            <w:pPr>
              <w:jc w:val="center"/>
            </w:pPr>
            <w:r>
              <w:t>7.1</w:t>
            </w:r>
          </w:p>
        </w:tc>
        <w:tc>
          <w:tcPr>
            <w:tcW w:w="7200" w:type="dxa"/>
            <w:vAlign w:val="center"/>
          </w:tcPr>
          <w:p w14:paraId="7791D8EA" w14:textId="63A57E10" w:rsidR="00D30CCC" w:rsidRDefault="002F321F" w:rsidP="00D30CCC">
            <w:r>
              <w:t>Organelles – Endomembrane System</w:t>
            </w:r>
            <w:r w:rsidR="00C17A25">
              <w:t>, Flashcards</w:t>
            </w:r>
          </w:p>
        </w:tc>
      </w:tr>
      <w:tr w:rsidR="00D30CCC" w14:paraId="4A6FA468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B87DA0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0AB8370C" w14:textId="0C354C79" w:rsidR="00D30CCC" w:rsidRDefault="002F321F" w:rsidP="00A333BA">
            <w:pPr>
              <w:jc w:val="center"/>
            </w:pPr>
            <w:r>
              <w:t>9/1</w:t>
            </w:r>
            <w:r w:rsidR="00AB5C95">
              <w:t>2</w:t>
            </w:r>
          </w:p>
        </w:tc>
        <w:tc>
          <w:tcPr>
            <w:tcW w:w="1710" w:type="dxa"/>
            <w:vAlign w:val="center"/>
          </w:tcPr>
          <w:p w14:paraId="58248B9E" w14:textId="16A421B2" w:rsidR="00D30CCC" w:rsidRDefault="002F321F" w:rsidP="00A333BA">
            <w:pPr>
              <w:jc w:val="center"/>
            </w:pPr>
            <w:r>
              <w:t>7.2, 7.3</w:t>
            </w:r>
          </w:p>
        </w:tc>
        <w:tc>
          <w:tcPr>
            <w:tcW w:w="7200" w:type="dxa"/>
            <w:vAlign w:val="center"/>
          </w:tcPr>
          <w:p w14:paraId="0D0D1873" w14:textId="0F325E5B" w:rsidR="00D30CCC" w:rsidRDefault="002F321F" w:rsidP="00D30CCC">
            <w:r>
              <w:t>Energy organelles, Cytoskeleton &amp; Cell wall,</w:t>
            </w:r>
            <w:r>
              <w:rPr>
                <w:color w:val="000000" w:themeColor="text1"/>
              </w:rPr>
              <w:t xml:space="preserve"> </w:t>
            </w:r>
            <w:r w:rsidRPr="002F321F">
              <w:rPr>
                <w:b/>
                <w:color w:val="000000" w:themeColor="text1"/>
              </w:rPr>
              <w:t>QUIZ</w:t>
            </w:r>
            <w:r>
              <w:rPr>
                <w:color w:val="000000" w:themeColor="text1"/>
              </w:rPr>
              <w:t xml:space="preserve"> – Modules 6 &amp; 7</w:t>
            </w:r>
          </w:p>
        </w:tc>
      </w:tr>
    </w:tbl>
    <w:p w14:paraId="3802FF33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145287AC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6052410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E456029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768709BD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358D99D0" w14:textId="1179F2B1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3C5D33C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2B936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4BC36A14" w14:textId="2BC6C24A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9/1</w:t>
            </w:r>
            <w:r w:rsidR="00AB5C95">
              <w:rPr>
                <w:color w:val="000000" w:themeColor="text1"/>
              </w:rPr>
              <w:t>5</w:t>
            </w:r>
          </w:p>
        </w:tc>
        <w:tc>
          <w:tcPr>
            <w:tcW w:w="1710" w:type="dxa"/>
            <w:vAlign w:val="center"/>
          </w:tcPr>
          <w:p w14:paraId="22C964EC" w14:textId="61F38881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8.1 – 8.3</w:t>
            </w:r>
          </w:p>
        </w:tc>
        <w:tc>
          <w:tcPr>
            <w:tcW w:w="7200" w:type="dxa"/>
            <w:vAlign w:val="center"/>
          </w:tcPr>
          <w:p w14:paraId="23317B8A" w14:textId="0760B783" w:rsidR="00D30CCC" w:rsidRPr="002B2569" w:rsidRDefault="002F321F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Surface Area to Volume Ratio, Diffusion, Lab: Agar Cubes Diffusion</w:t>
            </w:r>
          </w:p>
        </w:tc>
      </w:tr>
      <w:tr w:rsidR="00D30CCC" w14:paraId="2117788D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E9725B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678DC214" w14:textId="5B1F08BD" w:rsidR="00D30CCC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9/1</w:t>
            </w:r>
            <w:r w:rsidR="00AB5C95">
              <w:rPr>
                <w:color w:val="000000" w:themeColor="text1"/>
              </w:rPr>
              <w:t>6</w:t>
            </w:r>
          </w:p>
        </w:tc>
        <w:tc>
          <w:tcPr>
            <w:tcW w:w="1710" w:type="dxa"/>
            <w:vAlign w:val="center"/>
          </w:tcPr>
          <w:p w14:paraId="445B5DBF" w14:textId="6B7F0EDE" w:rsidR="00D30CCC" w:rsidRPr="002B2569" w:rsidRDefault="00397E7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9.1, 9.2</w:t>
            </w:r>
          </w:p>
        </w:tc>
        <w:tc>
          <w:tcPr>
            <w:tcW w:w="7200" w:type="dxa"/>
            <w:vAlign w:val="center"/>
          </w:tcPr>
          <w:p w14:paraId="0028321F" w14:textId="6FC98386" w:rsidR="00D30CCC" w:rsidRPr="002B2569" w:rsidRDefault="00397E7B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Fluid Mosaic Membrane, SA to Vol practice</w:t>
            </w:r>
          </w:p>
        </w:tc>
      </w:tr>
      <w:tr w:rsidR="00D30CCC" w14:paraId="208165A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C786FED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536A8986" w14:textId="050CF6B5" w:rsidR="00D30CCC" w:rsidRDefault="002F321F" w:rsidP="00A333BA">
            <w:pPr>
              <w:jc w:val="center"/>
            </w:pPr>
            <w:r>
              <w:t>9/1</w:t>
            </w:r>
            <w:r w:rsidR="00AB5C95">
              <w:t>7</w:t>
            </w:r>
          </w:p>
        </w:tc>
        <w:tc>
          <w:tcPr>
            <w:tcW w:w="1710" w:type="dxa"/>
            <w:vAlign w:val="center"/>
          </w:tcPr>
          <w:p w14:paraId="392ABCE3" w14:textId="225C541B" w:rsidR="00D30CCC" w:rsidRDefault="00397E7B" w:rsidP="00A333BA">
            <w:pPr>
              <w:jc w:val="center"/>
            </w:pPr>
            <w:r>
              <w:t>9.3</w:t>
            </w:r>
          </w:p>
        </w:tc>
        <w:tc>
          <w:tcPr>
            <w:tcW w:w="7200" w:type="dxa"/>
            <w:vAlign w:val="center"/>
          </w:tcPr>
          <w:p w14:paraId="379D16D3" w14:textId="34BF4788" w:rsidR="00D30CCC" w:rsidRDefault="00397E7B" w:rsidP="00D30CCC">
            <w:r>
              <w:t xml:space="preserve">Integral Membrane Molecules, </w:t>
            </w:r>
            <w:r w:rsidRPr="00397E7B">
              <w:rPr>
                <w:b/>
              </w:rPr>
              <w:t>QUIZ</w:t>
            </w:r>
            <w:r>
              <w:t xml:space="preserve"> – Modules 8 &amp; 9 (MCQ only)</w:t>
            </w:r>
          </w:p>
        </w:tc>
      </w:tr>
      <w:tr w:rsidR="00D30CCC" w14:paraId="6DFE61B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F24CE8C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2148A67" w14:textId="774DF7B6" w:rsidR="00D30CCC" w:rsidRDefault="002F321F" w:rsidP="00A333BA">
            <w:pPr>
              <w:jc w:val="center"/>
            </w:pPr>
            <w:r>
              <w:t>9/1</w:t>
            </w:r>
            <w:r w:rsidR="00AB5C95">
              <w:t>8</w:t>
            </w:r>
          </w:p>
        </w:tc>
        <w:tc>
          <w:tcPr>
            <w:tcW w:w="1710" w:type="dxa"/>
            <w:vAlign w:val="center"/>
          </w:tcPr>
          <w:p w14:paraId="490E7E70" w14:textId="48AC0842" w:rsidR="00D30CCC" w:rsidRDefault="00AB5C95" w:rsidP="00A333BA">
            <w:pPr>
              <w:jc w:val="center"/>
            </w:pPr>
            <w:r>
              <w:rPr>
                <w:color w:val="000000" w:themeColor="text1"/>
              </w:rPr>
              <w:t>10.1, 10.2</w:t>
            </w:r>
          </w:p>
        </w:tc>
        <w:tc>
          <w:tcPr>
            <w:tcW w:w="7200" w:type="dxa"/>
            <w:vAlign w:val="center"/>
          </w:tcPr>
          <w:p w14:paraId="4C15738A" w14:textId="6B4D2053" w:rsidR="00D30CCC" w:rsidRDefault="00AB5C95" w:rsidP="00D30CCC">
            <w:r>
              <w:rPr>
                <w:color w:val="000000" w:themeColor="text1"/>
              </w:rPr>
              <w:t>Passive Transport, Active Transport</w:t>
            </w:r>
            <w:r>
              <w:t xml:space="preserve">    </w:t>
            </w:r>
          </w:p>
        </w:tc>
      </w:tr>
      <w:tr w:rsidR="00D30CCC" w14:paraId="0DEB03E1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F717CC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6C58CC0B" w14:textId="177747A4" w:rsidR="00D30CCC" w:rsidRDefault="002F321F" w:rsidP="00A333BA">
            <w:pPr>
              <w:jc w:val="center"/>
            </w:pPr>
            <w:r>
              <w:t>9/</w:t>
            </w:r>
            <w:r w:rsidR="00AB5C95">
              <w:t>19</w:t>
            </w:r>
          </w:p>
        </w:tc>
        <w:tc>
          <w:tcPr>
            <w:tcW w:w="1710" w:type="dxa"/>
            <w:vAlign w:val="center"/>
          </w:tcPr>
          <w:p w14:paraId="2598A128" w14:textId="3B7EF424" w:rsidR="00D30CCC" w:rsidRDefault="00AB5C95" w:rsidP="00A333BA">
            <w:pPr>
              <w:jc w:val="center"/>
            </w:pPr>
            <w:r>
              <w:rPr>
                <w:color w:val="000000" w:themeColor="text1"/>
              </w:rPr>
              <w:t>10.3</w:t>
            </w:r>
          </w:p>
        </w:tc>
        <w:tc>
          <w:tcPr>
            <w:tcW w:w="7200" w:type="dxa"/>
            <w:vAlign w:val="center"/>
          </w:tcPr>
          <w:p w14:paraId="6B6B4961" w14:textId="73EFC770" w:rsidR="00D30CCC" w:rsidRDefault="00AB5C95" w:rsidP="00D30CCC">
            <w:r>
              <w:rPr>
                <w:color w:val="000000" w:themeColor="text1"/>
              </w:rPr>
              <w:t>Endocytosis &amp; Exocytosis</w:t>
            </w:r>
          </w:p>
        </w:tc>
      </w:tr>
    </w:tbl>
    <w:p w14:paraId="0C00891C" w14:textId="77777777" w:rsidR="00D30CCC" w:rsidRDefault="00D30CCC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4B68F9" w14:paraId="5696F15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0B98BDC2" w14:textId="77777777" w:rsidR="004B68F9" w:rsidRDefault="004B68F9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B472FF" w14:textId="77777777" w:rsidR="004B68F9" w:rsidRDefault="004B68F9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0EAC9155" w14:textId="77777777" w:rsidR="004B68F9" w:rsidRDefault="004B68F9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D50248D" w14:textId="77777777" w:rsidR="004B68F9" w:rsidRDefault="004B68F9" w:rsidP="00A333BA">
            <w:pPr>
              <w:jc w:val="center"/>
            </w:pPr>
            <w:r>
              <w:t>Content</w:t>
            </w:r>
          </w:p>
        </w:tc>
      </w:tr>
      <w:tr w:rsidR="004B68F9" w14:paraId="7C8EE4F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7B47DD3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624BF9D7" w14:textId="78FE292C" w:rsidR="004B68F9" w:rsidRPr="002B2569" w:rsidRDefault="002F321F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9/2</w:t>
            </w:r>
            <w:r w:rsidR="00AB5C95">
              <w:rPr>
                <w:color w:val="000000" w:themeColor="text1"/>
              </w:rPr>
              <w:t>2</w:t>
            </w:r>
          </w:p>
        </w:tc>
        <w:tc>
          <w:tcPr>
            <w:tcW w:w="1710" w:type="dxa"/>
            <w:vAlign w:val="center"/>
          </w:tcPr>
          <w:p w14:paraId="17BCA66B" w14:textId="13BF0AB7" w:rsidR="004B68F9" w:rsidRPr="002B2569" w:rsidRDefault="00AB5C95" w:rsidP="00A333BA">
            <w:pPr>
              <w:jc w:val="center"/>
              <w:rPr>
                <w:color w:val="000000" w:themeColor="text1"/>
              </w:rPr>
            </w:pPr>
            <w:r>
              <w:t>55</w:t>
            </w:r>
          </w:p>
        </w:tc>
        <w:tc>
          <w:tcPr>
            <w:tcW w:w="7200" w:type="dxa"/>
            <w:vAlign w:val="center"/>
          </w:tcPr>
          <w:p w14:paraId="3B490D45" w14:textId="1568A9F7" w:rsidR="004B68F9" w:rsidRPr="002B2569" w:rsidRDefault="00AB5C95" w:rsidP="004B68F9">
            <w:pPr>
              <w:rPr>
                <w:color w:val="000000" w:themeColor="text1"/>
              </w:rPr>
            </w:pPr>
            <w:r>
              <w:t>Simpson’s Diversity Index, Modeling</w:t>
            </w:r>
          </w:p>
        </w:tc>
      </w:tr>
      <w:tr w:rsidR="004B68F9" w14:paraId="5AC3A0F6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0F2837E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42AB2F3F" w14:textId="135C1A35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</w:t>
            </w:r>
            <w:r w:rsidR="002F321F">
              <w:rPr>
                <w:color w:val="000000" w:themeColor="text1"/>
              </w:rPr>
              <w:t>2</w:t>
            </w:r>
            <w:r w:rsidR="00AB5C95">
              <w:rPr>
                <w:color w:val="000000" w:themeColor="text1"/>
              </w:rPr>
              <w:t>3</w:t>
            </w:r>
          </w:p>
        </w:tc>
        <w:tc>
          <w:tcPr>
            <w:tcW w:w="1710" w:type="dxa"/>
            <w:vAlign w:val="center"/>
          </w:tcPr>
          <w:p w14:paraId="3C405FC0" w14:textId="282F593B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0CA616C1" w14:textId="63B00D01" w:rsidR="004B68F9" w:rsidRPr="002B2569" w:rsidRDefault="00AB5C95" w:rsidP="004B68F9">
            <w:pPr>
              <w:rPr>
                <w:color w:val="000000" w:themeColor="text1"/>
              </w:rPr>
            </w:pPr>
            <w:r>
              <w:t>Pokagon Fieldtrip</w:t>
            </w:r>
          </w:p>
        </w:tc>
      </w:tr>
      <w:tr w:rsidR="004B68F9" w14:paraId="39CE608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E02D5B6" w14:textId="77777777" w:rsidR="004B68F9" w:rsidRDefault="004B68F9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6DCD6083" w14:textId="1E850770" w:rsidR="004B68F9" w:rsidRDefault="004B68F9" w:rsidP="00A333BA">
            <w:pPr>
              <w:jc w:val="center"/>
            </w:pPr>
            <w:r>
              <w:t>9/</w:t>
            </w:r>
            <w:r w:rsidR="002F321F">
              <w:t>2</w:t>
            </w:r>
            <w:r w:rsidR="00AB5C95">
              <w:t>4</w:t>
            </w:r>
          </w:p>
        </w:tc>
        <w:tc>
          <w:tcPr>
            <w:tcW w:w="1710" w:type="dxa"/>
            <w:vAlign w:val="center"/>
          </w:tcPr>
          <w:p w14:paraId="7AFC60AC" w14:textId="3CC03191" w:rsidR="004B68F9" w:rsidRDefault="00C17A25" w:rsidP="00A333BA">
            <w:pPr>
              <w:jc w:val="center"/>
            </w:pPr>
            <w:r>
              <w:t>11.1, 11.2</w:t>
            </w:r>
          </w:p>
        </w:tc>
        <w:tc>
          <w:tcPr>
            <w:tcW w:w="7200" w:type="dxa"/>
            <w:vAlign w:val="center"/>
          </w:tcPr>
          <w:p w14:paraId="3F1593A8" w14:textId="240F802F" w:rsidR="004B68F9" w:rsidRDefault="00C17A25" w:rsidP="004B68F9">
            <w:r>
              <w:t>Osmosis, Water Potential, Hyper/Iso/Hypo Lab</w:t>
            </w:r>
          </w:p>
        </w:tc>
      </w:tr>
      <w:tr w:rsidR="004B68F9" w14:paraId="6F9EEB2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5A2CB4" w14:textId="77777777" w:rsidR="004B68F9" w:rsidRDefault="004B68F9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771D36D" w14:textId="3E7A9DA4" w:rsidR="004B68F9" w:rsidRDefault="004B68F9" w:rsidP="00A333BA">
            <w:pPr>
              <w:jc w:val="center"/>
            </w:pPr>
            <w:r>
              <w:t>9/</w:t>
            </w:r>
            <w:r w:rsidR="002F321F">
              <w:t>2</w:t>
            </w:r>
            <w:r w:rsidR="00AB5C95">
              <w:t>5</w:t>
            </w:r>
          </w:p>
        </w:tc>
        <w:tc>
          <w:tcPr>
            <w:tcW w:w="1710" w:type="dxa"/>
            <w:vAlign w:val="center"/>
          </w:tcPr>
          <w:p w14:paraId="74C8D4DC" w14:textId="77777777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9AFB13" w14:textId="44FF7907" w:rsidR="004B68F9" w:rsidRDefault="00C17A25" w:rsidP="004B68F9">
            <w:r>
              <w:t>Potato Osmola</w:t>
            </w:r>
            <w:r w:rsidR="00A40571">
              <w:t>r</w:t>
            </w:r>
            <w:r>
              <w:t>ity Lab</w:t>
            </w:r>
          </w:p>
        </w:tc>
      </w:tr>
      <w:tr w:rsidR="004B68F9" w14:paraId="30B3681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EB13767" w14:textId="77777777" w:rsidR="004B68F9" w:rsidRDefault="004B68F9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2FA72F47" w14:textId="3C488199" w:rsidR="004B68F9" w:rsidRDefault="004B68F9" w:rsidP="00A333BA">
            <w:pPr>
              <w:jc w:val="center"/>
            </w:pPr>
            <w:r>
              <w:t>9/</w:t>
            </w:r>
            <w:r w:rsidR="002F321F">
              <w:t>2</w:t>
            </w:r>
            <w:r w:rsidR="00AB5C95">
              <w:t>6</w:t>
            </w:r>
          </w:p>
        </w:tc>
        <w:tc>
          <w:tcPr>
            <w:tcW w:w="1710" w:type="dxa"/>
            <w:vAlign w:val="center"/>
          </w:tcPr>
          <w:p w14:paraId="3BCD8DDC" w14:textId="0B897EA7" w:rsidR="004B68F9" w:rsidRDefault="00C17A25" w:rsidP="00A333BA">
            <w:pPr>
              <w:jc w:val="center"/>
            </w:pPr>
            <w:r>
              <w:t>11.3</w:t>
            </w:r>
          </w:p>
        </w:tc>
        <w:tc>
          <w:tcPr>
            <w:tcW w:w="7200" w:type="dxa"/>
            <w:vAlign w:val="center"/>
          </w:tcPr>
          <w:p w14:paraId="57C80D4F" w14:textId="78E59203" w:rsidR="004B68F9" w:rsidRDefault="00A40571" w:rsidP="004B68F9">
            <w:r>
              <w:t xml:space="preserve">Osmoregulation, </w:t>
            </w:r>
            <w:r w:rsidRPr="00A40571">
              <w:rPr>
                <w:b/>
              </w:rPr>
              <w:t>QUIZ</w:t>
            </w:r>
            <w:r>
              <w:t xml:space="preserve"> – modules 10 &amp; 11</w:t>
            </w:r>
          </w:p>
        </w:tc>
      </w:tr>
    </w:tbl>
    <w:p w14:paraId="6DAE0742" w14:textId="59A1B5F9" w:rsidR="004B68F9" w:rsidRDefault="004B68F9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C17A25" w14:paraId="385D691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B5BDADA" w14:textId="77777777" w:rsidR="00C17A25" w:rsidRDefault="00C17A25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E7A63F" w14:textId="77777777" w:rsidR="00C17A25" w:rsidRDefault="00C17A25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3AE1C2E9" w14:textId="77777777" w:rsidR="00C17A25" w:rsidRDefault="00C17A25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1FF4096" w14:textId="77777777" w:rsidR="00C17A25" w:rsidRDefault="00C17A25" w:rsidP="00A333BA">
            <w:pPr>
              <w:jc w:val="center"/>
            </w:pPr>
            <w:r>
              <w:t>Content</w:t>
            </w:r>
          </w:p>
        </w:tc>
      </w:tr>
      <w:tr w:rsidR="00C17A25" w14:paraId="60035EB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295BD2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58730B3" w14:textId="6BBF27E2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</w:t>
            </w:r>
            <w:r w:rsidR="00AB5C95">
              <w:rPr>
                <w:color w:val="000000" w:themeColor="text1"/>
              </w:rPr>
              <w:t>29</w:t>
            </w:r>
          </w:p>
        </w:tc>
        <w:tc>
          <w:tcPr>
            <w:tcW w:w="1710" w:type="dxa"/>
            <w:vAlign w:val="center"/>
          </w:tcPr>
          <w:p w14:paraId="5E643CA2" w14:textId="2AE9B956" w:rsidR="00C17A25" w:rsidRPr="002B2569" w:rsidRDefault="00A4057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12.1, 12.2</w:t>
            </w:r>
          </w:p>
        </w:tc>
        <w:tc>
          <w:tcPr>
            <w:tcW w:w="7200" w:type="dxa"/>
            <w:vAlign w:val="center"/>
          </w:tcPr>
          <w:p w14:paraId="46770B90" w14:textId="528C793B" w:rsidR="00C17A25" w:rsidRPr="002B2569" w:rsidRDefault="00A40571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Compartmentalization, Endosymbiosis</w:t>
            </w:r>
          </w:p>
        </w:tc>
      </w:tr>
      <w:tr w:rsidR="00C17A25" w14:paraId="471A352B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C547BC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501E3699" w14:textId="42FDAC8C" w:rsidR="00C17A25" w:rsidRPr="002B2569" w:rsidRDefault="00AB5C9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17A25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1710" w:type="dxa"/>
            <w:vAlign w:val="center"/>
          </w:tcPr>
          <w:p w14:paraId="32215E3B" w14:textId="46C7AE38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4528BE52" w14:textId="36A7609C" w:rsidR="00C17A25" w:rsidRPr="002B2569" w:rsidRDefault="00214EA7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Progress Check MCQ, Water Potential Practice Problems</w:t>
            </w:r>
          </w:p>
        </w:tc>
      </w:tr>
      <w:tr w:rsidR="00C17A25" w14:paraId="2118FAA7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376833E" w14:textId="77777777" w:rsidR="00C17A25" w:rsidRDefault="00C17A25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0495CC73" w14:textId="2E995127" w:rsidR="00C17A25" w:rsidRDefault="00C17A25" w:rsidP="00A333BA">
            <w:pPr>
              <w:jc w:val="center"/>
            </w:pPr>
            <w:r>
              <w:t>10/</w:t>
            </w:r>
            <w:r w:rsidR="00AB5C95">
              <w:t>1</w:t>
            </w:r>
          </w:p>
        </w:tc>
        <w:tc>
          <w:tcPr>
            <w:tcW w:w="1710" w:type="dxa"/>
            <w:vAlign w:val="center"/>
          </w:tcPr>
          <w:p w14:paraId="01D112FA" w14:textId="75737395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4CD1A0F7" w14:textId="20CFB8D8" w:rsidR="00C17A25" w:rsidRDefault="00214EA7" w:rsidP="00A333BA">
            <w:r>
              <w:t>Progress Check FRQ, SA to Vol Practice</w:t>
            </w:r>
          </w:p>
        </w:tc>
      </w:tr>
      <w:tr w:rsidR="00C17A25" w14:paraId="3240021A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65497C2" w14:textId="77777777" w:rsidR="00C17A25" w:rsidRDefault="00C17A25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064EC512" w14:textId="6B43BA7C" w:rsidR="00C17A25" w:rsidRDefault="00C17A25" w:rsidP="00A333BA">
            <w:pPr>
              <w:jc w:val="center"/>
            </w:pPr>
            <w:r>
              <w:t>10/</w:t>
            </w:r>
            <w:r w:rsidR="00AB5C95">
              <w:t>2</w:t>
            </w:r>
          </w:p>
        </w:tc>
        <w:tc>
          <w:tcPr>
            <w:tcW w:w="1710" w:type="dxa"/>
            <w:vAlign w:val="center"/>
          </w:tcPr>
          <w:p w14:paraId="16EB03FB" w14:textId="77777777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1046FC0" w14:textId="72F73C3B" w:rsidR="00C17A25" w:rsidRDefault="00214EA7" w:rsidP="00A333BA">
            <w:r>
              <w:t>1 – Page Summary</w:t>
            </w:r>
          </w:p>
        </w:tc>
      </w:tr>
      <w:tr w:rsidR="00C17A25" w14:paraId="1D08889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C9D61C1" w14:textId="77777777" w:rsidR="00C17A25" w:rsidRDefault="00C17A25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1CBC1FCD" w14:textId="232F9F61" w:rsidR="00C17A25" w:rsidRDefault="00C17A25" w:rsidP="00A333BA">
            <w:pPr>
              <w:jc w:val="center"/>
            </w:pPr>
            <w:r>
              <w:t>10/</w:t>
            </w:r>
            <w:r w:rsidR="00AB5C95">
              <w:t>3</w:t>
            </w:r>
          </w:p>
        </w:tc>
        <w:tc>
          <w:tcPr>
            <w:tcW w:w="1710" w:type="dxa"/>
            <w:vAlign w:val="center"/>
          </w:tcPr>
          <w:p w14:paraId="781CCA85" w14:textId="77777777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392425C" w14:textId="205DA0F4" w:rsidR="00C17A25" w:rsidRDefault="00214EA7" w:rsidP="00A333BA">
            <w:r>
              <w:t>Unit 2 Exam</w:t>
            </w:r>
          </w:p>
        </w:tc>
      </w:tr>
    </w:tbl>
    <w:p w14:paraId="2BCEEC7F" w14:textId="77777777" w:rsidR="00C17A25" w:rsidRDefault="00C17A25" w:rsidP="00D30CCC">
      <w:pPr>
        <w:ind w:left="-720" w:right="-720"/>
      </w:pPr>
    </w:p>
    <w:sectPr w:rsidR="00C17A25" w:rsidSect="00C17A25">
      <w:headerReference w:type="first" r:id="rId6"/>
      <w:pgSz w:w="12240" w:h="15840"/>
      <w:pgMar w:top="720" w:right="1440" w:bottom="693" w:left="1440" w:header="3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A100" w14:textId="77777777" w:rsidR="00840682" w:rsidRDefault="00840682" w:rsidP="00D30CCC">
      <w:r>
        <w:separator/>
      </w:r>
    </w:p>
  </w:endnote>
  <w:endnote w:type="continuationSeparator" w:id="0">
    <w:p w14:paraId="772B4FF0" w14:textId="77777777" w:rsidR="00840682" w:rsidRDefault="00840682" w:rsidP="00D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3316" w14:textId="77777777" w:rsidR="00840682" w:rsidRDefault="00840682" w:rsidP="00D30CCC">
      <w:r>
        <w:separator/>
      </w:r>
    </w:p>
  </w:footnote>
  <w:footnote w:type="continuationSeparator" w:id="0">
    <w:p w14:paraId="0F1151FF" w14:textId="77777777" w:rsidR="00840682" w:rsidRDefault="00840682" w:rsidP="00D3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78BE" w14:textId="5CE97505" w:rsidR="00D30CCC" w:rsidRPr="00D30CCC" w:rsidRDefault="00D30CCC" w:rsidP="00D30CCC">
    <w:pPr>
      <w:pStyle w:val="Header"/>
      <w:jc w:val="center"/>
      <w:rPr>
        <w:sz w:val="28"/>
        <w:szCs w:val="28"/>
      </w:rPr>
    </w:pPr>
    <w:r w:rsidRPr="00D30CCC">
      <w:rPr>
        <w:sz w:val="28"/>
        <w:szCs w:val="28"/>
      </w:rPr>
      <w:t xml:space="preserve">AP Biology Syllabus Unit </w:t>
    </w:r>
    <w:r w:rsidR="00534117">
      <w:rPr>
        <w:sz w:val="28"/>
        <w:szCs w:val="28"/>
      </w:rPr>
      <w:t>2</w:t>
    </w:r>
    <w:r w:rsidRPr="00D30CCC">
      <w:rPr>
        <w:sz w:val="28"/>
        <w:szCs w:val="28"/>
      </w:rPr>
      <w:t xml:space="preserve">: </w:t>
    </w:r>
    <w:r w:rsidR="00534117">
      <w:rPr>
        <w:sz w:val="28"/>
        <w:szCs w:val="28"/>
      </w:rPr>
      <w:t>Cellular Nature of Life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214EA7"/>
    <w:rsid w:val="002D1DED"/>
    <w:rsid w:val="002F321F"/>
    <w:rsid w:val="003049F1"/>
    <w:rsid w:val="003529D9"/>
    <w:rsid w:val="00397E7B"/>
    <w:rsid w:val="004939E3"/>
    <w:rsid w:val="004B68F9"/>
    <w:rsid w:val="00534117"/>
    <w:rsid w:val="00575670"/>
    <w:rsid w:val="005D1CCD"/>
    <w:rsid w:val="005F570F"/>
    <w:rsid w:val="00794BB6"/>
    <w:rsid w:val="00840682"/>
    <w:rsid w:val="00A40571"/>
    <w:rsid w:val="00AB5C95"/>
    <w:rsid w:val="00BA0A34"/>
    <w:rsid w:val="00C15633"/>
    <w:rsid w:val="00C17A25"/>
    <w:rsid w:val="00C25AA6"/>
    <w:rsid w:val="00D30CCC"/>
    <w:rsid w:val="00D92BBC"/>
    <w:rsid w:val="00E02538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EE6"/>
  <w15:chartTrackingRefBased/>
  <w15:docId w15:val="{632041C2-EB75-AE44-8AD2-EBA8300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CC"/>
  </w:style>
  <w:style w:type="paragraph" w:styleId="Footer">
    <w:name w:val="footer"/>
    <w:basedOn w:val="Normal"/>
    <w:link w:val="Foot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CC"/>
  </w:style>
  <w:style w:type="table" w:styleId="TableGrid">
    <w:name w:val="Table Grid"/>
    <w:basedOn w:val="TableNormal"/>
    <w:uiPriority w:val="39"/>
    <w:rsid w:val="00D3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 Luessenhop</cp:lastModifiedBy>
  <cp:revision>9</cp:revision>
  <cp:lastPrinted>2025-09-04T19:30:00Z</cp:lastPrinted>
  <dcterms:created xsi:type="dcterms:W3CDTF">2024-09-07T15:45:00Z</dcterms:created>
  <dcterms:modified xsi:type="dcterms:W3CDTF">2025-09-04T19:30:00Z</dcterms:modified>
</cp:coreProperties>
</file>